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2" w:rsidRDefault="00592D42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26FAD" w:rsidRPr="00FA4804" w:rsidRDefault="00F26FAD" w:rsidP="007061BA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BA5D49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BA5D49" w:rsidRPr="00BA5D49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706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 w:rsidR="00BA5D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7061BA" w:rsidRDefault="007061BA" w:rsidP="007061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783D7" wp14:editId="21C9A7BF">
                <wp:simplePos x="0" y="0"/>
                <wp:positionH relativeFrom="column">
                  <wp:posOffset>1125220</wp:posOffset>
                </wp:positionH>
                <wp:positionV relativeFrom="paragraph">
                  <wp:posOffset>13120</wp:posOffset>
                </wp:positionV>
                <wp:extent cx="85661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6pt,1.05pt" to="156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" strokecolor="#4579b8 [3044]"/>
            </w:pict>
          </mc:Fallback>
        </mc:AlternateContent>
      </w:r>
    </w:p>
    <w:p w:rsidR="003E6F00" w:rsidRPr="007061BA" w:rsidRDefault="003E6F00" w:rsidP="007061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 w:rsidRPr="00DC6731">
        <w:rPr>
          <w:rFonts w:ascii="Times New Roman" w:hAnsi="Times New Roman" w:cs="Times New Roman"/>
          <w:b/>
          <w:sz w:val="26"/>
          <w:szCs w:val="26"/>
          <w:lang w:val="fr-FR"/>
        </w:rPr>
        <w:t xml:space="preserve">TUYỂN </w:t>
      </w:r>
      <w:r w:rsidR="00983956" w:rsidRPr="00DC6731">
        <w:rPr>
          <w:rFonts w:ascii="Times New Roman" w:hAnsi="Times New Roman" w:cs="Times New Roman"/>
          <w:b/>
          <w:sz w:val="26"/>
          <w:szCs w:val="26"/>
          <w:lang w:val="fr-FR"/>
        </w:rPr>
        <w:t xml:space="preserve">LAO ĐỘNG ĐI LÀM VIỆC TẠI </w:t>
      </w:r>
      <w:r w:rsidRPr="00DC673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LIÊN BANG NGA</w:t>
      </w:r>
    </w:p>
    <w:p w:rsidR="00843F7B" w:rsidRPr="007061BA" w:rsidRDefault="003E6F00" w:rsidP="007061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cổ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Thuận</w:t>
      </w:r>
      <w:proofErr w:type="spellEnd"/>
      <w:r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An DMC, </w:t>
      </w:r>
      <w:proofErr w:type="spellStart"/>
      <w:r w:rsidRPr="007061BA">
        <w:rPr>
          <w:rFonts w:ascii="Times New Roman" w:hAnsi="Times New Roman" w:cs="Times New Roman"/>
          <w:sz w:val="24"/>
          <w:szCs w:val="24"/>
          <w:lang w:val="fr-FR"/>
        </w:rPr>
        <w:t>đ</w:t>
      </w:r>
      <w:r w:rsidR="003B02AE" w:rsidRPr="007061BA">
        <w:rPr>
          <w:rFonts w:ascii="Times New Roman" w:hAnsi="Times New Roman" w:cs="Times New Roman"/>
          <w:sz w:val="24"/>
          <w:szCs w:val="24"/>
          <w:lang w:val="fr-FR"/>
        </w:rPr>
        <w:t>ịa</w:t>
      </w:r>
      <w:proofErr w:type="spellEnd"/>
      <w:r w:rsidR="003B02AE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B02AE" w:rsidRPr="007061BA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="003B02AE" w:rsidRPr="007061BA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B200CE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Lô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‑</w:t>
      </w:r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8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liền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kề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8,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Khu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đô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thị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Đông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Sơn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Phường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Đông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Quang,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phố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Thanh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Hóa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Thanh</w:t>
      </w:r>
      <w:proofErr w:type="spellEnd"/>
      <w:r w:rsidR="00A04960" w:rsidRPr="007061BA">
        <w:rPr>
          <w:rFonts w:ascii="Cambria Math" w:hAnsi="Cambria Math" w:cs="Cambria Math"/>
          <w:sz w:val="24"/>
          <w:szCs w:val="24"/>
          <w:lang w:val="fr-FR"/>
        </w:rPr>
        <w:t> </w:t>
      </w:r>
      <w:proofErr w:type="spellStart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>Hóa</w:t>
      </w:r>
      <w:proofErr w:type="spellEnd"/>
      <w:r w:rsidR="00A04960" w:rsidRPr="007061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="0065580D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6029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="003F6029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F6029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="003F6029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97A05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Liên</w:t>
      </w:r>
      <w:proofErr w:type="spellEnd"/>
      <w:r w:rsidR="00297A05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Bang </w:t>
      </w:r>
      <w:proofErr w:type="spellStart"/>
      <w:r w:rsidR="00297A05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Nga</w:t>
      </w:r>
      <w:proofErr w:type="spellEnd"/>
      <w:r w:rsidR="003F6029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7061BA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CD7" w:rsidRPr="007061BA" w:rsidRDefault="000D3CD7" w:rsidP="003B199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1.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Số</w:t>
      </w:r>
      <w:proofErr w:type="spellEnd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lượng</w:t>
      </w:r>
      <w:proofErr w:type="spellEnd"/>
      <w:r w:rsidR="00BA5D4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: 1</w:t>
      </w: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00 lao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động</w:t>
      </w:r>
      <w:proofErr w:type="spellEnd"/>
    </w:p>
    <w:p w:rsidR="00BA5D49" w:rsidRPr="007061BA" w:rsidRDefault="000D3CD7" w:rsidP="003B1992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2.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Nơi</w:t>
      </w:r>
      <w:proofErr w:type="spellEnd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làm</w:t>
      </w:r>
      <w:proofErr w:type="spellEnd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việc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: </w:t>
      </w:r>
      <w:r w:rsidR="00BA5D4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NHÀ MÁY BÁNH MỲ - </w:t>
      </w: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LIÊN BANG NGA </w:t>
      </w:r>
    </w:p>
    <w:p w:rsidR="000D3CD7" w:rsidRPr="007061BA" w:rsidRDefault="00120D5F" w:rsidP="003B1992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3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Thời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hạn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hợp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đồng</w:t>
      </w:r>
      <w:proofErr w:type="spellEnd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: 02 </w:t>
      </w:r>
      <w:proofErr w:type="spellStart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năm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(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Có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thể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gia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hạn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).</w:t>
      </w:r>
    </w:p>
    <w:p w:rsidR="000D3CD7" w:rsidRPr="007061BA" w:rsidRDefault="00120D5F" w:rsidP="003B1992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4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Đối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tượng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tuyển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chọn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:</w:t>
      </w:r>
      <w:r w:rsidR="00BA5D4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BA5D4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Nữ</w:t>
      </w:r>
      <w:proofErr w:type="spellEnd"/>
    </w:p>
    <w:p w:rsidR="000D3CD7" w:rsidRPr="007061BA" w:rsidRDefault="000D3CD7" w:rsidP="003B1992">
      <w:pPr>
        <w:spacing w:after="0" w:line="307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Tuổi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từ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: 18-55;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Chiều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cao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1m50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trở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lên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.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Cân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nặng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từ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45</w:t>
      </w: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kg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trở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lên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(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lấy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cả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hình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xăm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)</w:t>
      </w:r>
    </w:p>
    <w:p w:rsidR="000D3CD7" w:rsidRPr="007061BA" w:rsidRDefault="000D3CD7" w:rsidP="003B1992">
      <w:pPr>
        <w:spacing w:after="0" w:line="307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Trình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độ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văn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hóa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: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Biết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đọc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viết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thành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fr-FR"/>
        </w:rPr>
        <w:t>thạo</w:t>
      </w:r>
      <w:proofErr w:type="spellEnd"/>
    </w:p>
    <w:p w:rsidR="00285DED" w:rsidRPr="007061BA" w:rsidRDefault="000D3CD7" w:rsidP="002F6CF9">
      <w:pPr>
        <w:spacing w:after="0" w:line="307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Sức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khỏe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tốt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chăm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chỉ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chịu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khó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không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mắc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các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bệnh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truyền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nhiễm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như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: </w:t>
      </w:r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HTV,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Viêm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gan B,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Giang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mai, lao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phôi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không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bị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khuyết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tật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không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thuộc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diện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cấm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xuất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cảnh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nhập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cảnh</w:t>
      </w:r>
      <w:proofErr w:type="spellEnd"/>
      <w:r w:rsidR="002F6CF9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</w:t>
      </w:r>
    </w:p>
    <w:p w:rsidR="002F6CF9" w:rsidRPr="007061BA" w:rsidRDefault="00285DED" w:rsidP="002F6CF9">
      <w:pPr>
        <w:spacing w:after="0" w:line="307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Ưu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tiên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lao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động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biết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ngoại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ngữ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hoặc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đã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có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kinh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nghiệm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làm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việc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</w:p>
    <w:p w:rsidR="000D3CD7" w:rsidRPr="007061BA" w:rsidRDefault="00120D5F" w:rsidP="00120D5F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5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Ngành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nghề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mức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lương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cơ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bản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:</w:t>
      </w: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551"/>
        <w:gridCol w:w="2693"/>
      </w:tblGrid>
      <w:tr w:rsidR="000D3CD7" w:rsidRPr="007061BA" w:rsidTr="00120D5F">
        <w:tc>
          <w:tcPr>
            <w:tcW w:w="2552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1276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551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Lương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cơ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bản</w:t>
            </w:r>
            <w:proofErr w:type="spellEnd"/>
          </w:p>
          <w:p w:rsidR="000D3CD7" w:rsidRPr="007061BA" w:rsidRDefault="000D3CD7" w:rsidP="00120D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8h/</w:t>
            </w:r>
            <w:proofErr w:type="spellStart"/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120D5F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Thu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nhập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</w:p>
          <w:p w:rsidR="00120D5F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(6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D3CD7" w:rsidRPr="007061BA" w:rsidTr="00120D5F">
        <w:trPr>
          <w:trHeight w:val="538"/>
        </w:trPr>
        <w:tc>
          <w:tcPr>
            <w:tcW w:w="2552" w:type="dxa"/>
            <w:vAlign w:val="center"/>
          </w:tcPr>
          <w:p w:rsidR="006C557B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</w:p>
          <w:p w:rsidR="000D3CD7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mỳ</w:t>
            </w:r>
            <w:proofErr w:type="spellEnd"/>
          </w:p>
        </w:tc>
        <w:tc>
          <w:tcPr>
            <w:tcW w:w="1276" w:type="dxa"/>
            <w:vAlign w:val="center"/>
          </w:tcPr>
          <w:p w:rsidR="000D3CD7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CD7"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USD</w:t>
            </w:r>
          </w:p>
          <w:p w:rsidR="00120D5F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~16.000.000 VNĐ</w:t>
            </w:r>
          </w:p>
        </w:tc>
        <w:tc>
          <w:tcPr>
            <w:tcW w:w="2693" w:type="dxa"/>
            <w:vAlign w:val="bottom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Thu 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850 USD</w:t>
            </w:r>
          </w:p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Khoảng</w:t>
            </w:r>
            <w:proofErr w:type="spellEnd"/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22.000.000</w:t>
            </w:r>
            <w:r w:rsidR="00120D5F"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VNĐ</w:t>
            </w:r>
            <w:r w:rsidRPr="0070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D3CD7" w:rsidRPr="007061BA" w:rsidTr="00120D5F">
        <w:trPr>
          <w:trHeight w:val="453"/>
        </w:trPr>
        <w:tc>
          <w:tcPr>
            <w:tcW w:w="2552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276" w:type="dxa"/>
            <w:vAlign w:val="center"/>
          </w:tcPr>
          <w:p w:rsidR="000D3CD7" w:rsidRPr="007061BA" w:rsidRDefault="00120D5F" w:rsidP="003B1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D3CD7" w:rsidRPr="00706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D3CD7" w:rsidRPr="007061BA" w:rsidRDefault="000D3CD7" w:rsidP="003B1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CD7" w:rsidRPr="007061BA" w:rsidRDefault="000D3CD7" w:rsidP="003B1992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7D77" w:rsidRPr="007061BA" w:rsidRDefault="00120D5F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làm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8h00-20h00</w:t>
      </w:r>
      <w:r w:rsidR="00567D77" w:rsidRPr="007061BA">
        <w:rPr>
          <w:sz w:val="24"/>
          <w:szCs w:val="24"/>
        </w:rPr>
        <w:t xml:space="preserve"> </w:t>
      </w:r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nghỉ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giữa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tiếng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nghỉ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01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ngày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tuần</w:t>
      </w:r>
      <w:proofErr w:type="spellEnd"/>
      <w:r w:rsidR="00634791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567D77" w:rsidRPr="007061BA" w:rsidRDefault="00567D77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Ngày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nghỉ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người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lao</w:t>
      </w:r>
      <w:proofErr w:type="spellEnd"/>
      <w:proofErr w:type="gram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động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làm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thêm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sẽ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được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tính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tiền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làm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thêm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là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28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usd</w:t>
      </w:r>
      <w:proofErr w:type="spellEnd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/ </w:t>
      </w:r>
      <w:proofErr w:type="spellStart"/>
      <w:r w:rsidRPr="00706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ngày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3CD7" w:rsidRPr="007061BA" w:rsidRDefault="00120D5F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ăn</w:t>
      </w:r>
      <w:proofErr w:type="spellEnd"/>
      <w:r w:rsidR="00567D7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ở: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Chủ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sử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cung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cấp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miễn</w:t>
      </w:r>
      <w:proofErr w:type="spellEnd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7D7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phí</w:t>
      </w:r>
      <w:proofErr w:type="spellEnd"/>
    </w:p>
    <w:p w:rsidR="000D3CD7" w:rsidRPr="007061BA" w:rsidRDefault="00120D5F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Chi phí xuất cảnh:</w:t>
      </w:r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Theo quy định </w:t>
      </w:r>
    </w:p>
    <w:p w:rsidR="00567D77" w:rsidRPr="007061BA" w:rsidRDefault="00567D77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Hình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thức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tuyển</w:t>
      </w:r>
      <w:proofErr w:type="spellEnd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Tuyển</w:t>
      </w:r>
      <w:proofErr w:type="spellEnd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qua form </w:t>
      </w:r>
    </w:p>
    <w:p w:rsidR="00567D77" w:rsidRPr="007061BA" w:rsidRDefault="00567D77" w:rsidP="00567D77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Hồ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thủ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tục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Hộ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chiếu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còn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hạn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khai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form chi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tiết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đầy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đủ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theo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hướng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dẫn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01 file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ảnh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qua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</w:t>
      </w:r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ỉnh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sửa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file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chụp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CCCD, 08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ảnh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3.5x4.5,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giấy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Lý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lịch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pháp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do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Sở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</w:t>
      </w:r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tỉnh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cấp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còn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hạn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quá</w:t>
      </w:r>
      <w:proofErr w:type="spellEnd"/>
      <w:r w:rsidR="00D55758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Giấy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sức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khỏe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phim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chụp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Xquang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phổi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khám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ở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bệnh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viện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cấp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Tỉnh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C2895" w:rsidRPr="007061BA" w:rsidRDefault="00567D77" w:rsidP="00716483">
      <w:pPr>
        <w:spacing w:after="0" w:line="307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cảnh</w:t>
      </w:r>
      <w:proofErr w:type="spellEnd"/>
      <w:r w:rsidR="000D3CD7" w:rsidRPr="00706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B1992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B1992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Khoảng</w:t>
      </w:r>
      <w:proofErr w:type="spellEnd"/>
      <w:r w:rsidR="003B1992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2 -</w:t>
      </w:r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 </w:t>
      </w:r>
      <w:proofErr w:type="spellStart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kể</w:t>
      </w:r>
      <w:proofErr w:type="spellEnd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0D3CD7"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khi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trúng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tuyển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đơn</w:t>
      </w:r>
      <w:proofErr w:type="spellEnd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6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hàng</w:t>
      </w:r>
      <w:proofErr w:type="spellEnd"/>
    </w:p>
    <w:p w:rsidR="00724408" w:rsidRPr="007061BA" w:rsidRDefault="007C2895" w:rsidP="007061B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1BA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7061BA">
        <w:rPr>
          <w:rFonts w:ascii="Times New Roman" w:hAnsi="Times New Roman" w:cs="Times New Roman"/>
          <w:sz w:val="24"/>
          <w:szCs w:val="24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</w:p>
    <w:tbl>
      <w:tblPr>
        <w:tblStyle w:val="TableGrid"/>
        <w:tblW w:w="0" w:type="auto"/>
        <w:tblInd w:w="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</w:tblGrid>
      <w:tr w:rsidR="00BD3480" w:rsidRPr="00C31455" w:rsidTr="00BD3480">
        <w:tc>
          <w:tcPr>
            <w:tcW w:w="6595" w:type="dxa"/>
          </w:tcPr>
          <w:tbl>
            <w:tblPr>
              <w:tblStyle w:val="TableGrid"/>
              <w:tblpPr w:leftFromText="180" w:rightFromText="180" w:vertAnchor="text" w:horzAnchor="margin" w:tblpY="-118"/>
              <w:tblOverlap w:val="never"/>
              <w:tblW w:w="6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260"/>
            </w:tblGrid>
            <w:tr w:rsidR="00BD3480" w:rsidTr="00BD3480">
              <w:tc>
                <w:tcPr>
                  <w:tcW w:w="3119" w:type="dxa"/>
                </w:tcPr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 w:rsidRPr="00BD3480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Mã QR code zalo </w:t>
                  </w: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 w:rsidRPr="00BD3480">
                    <w:rPr>
                      <w:rFonts w:ascii="Times New Roman" w:hAnsi="Times New Roman" w:cs="Times New Roman"/>
                      <w:b/>
                      <w:noProof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8F31A97" wp14:editId="414FD76A">
                            <wp:simplePos x="0" y="0"/>
                            <wp:positionH relativeFrom="column">
                              <wp:posOffset>215590</wp:posOffset>
                            </wp:positionH>
                            <wp:positionV relativeFrom="paragraph">
                              <wp:posOffset>191205</wp:posOffset>
                            </wp:positionV>
                            <wp:extent cx="1404000" cy="1231200"/>
                            <wp:effectExtent l="0" t="0" r="24765" b="2667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04000" cy="1231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D3480" w:rsidRDefault="00BD3480" w:rsidP="00BD3480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799E9254" wp14:editId="53609015">
                                              <wp:extent cx="1310400" cy="1180800"/>
                                              <wp:effectExtent l="0" t="0" r="4445" b="635"/>
                                              <wp:docPr id="14" name="Picture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307482" cy="11781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17pt;margin-top:15.05pt;width:110.55pt;height:9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" fillcolor="white [3201]" strokeweight=".5pt">
                            <v:textbox>
                              <w:txbxContent>
                                <w:p w:rsidR="00BD3480" w:rsidRDefault="00BD3480" w:rsidP="00BD348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99E9254" wp14:editId="53609015">
                                        <wp:extent cx="1310400" cy="1180800"/>
                                        <wp:effectExtent l="0" t="0" r="4445" b="63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D3480">
                    <w:rPr>
                      <w:rFonts w:ascii="Times New Roman" w:hAnsi="Times New Roman" w:cs="Times New Roman"/>
                      <w:b/>
                      <w:lang w:val="vi-VN"/>
                    </w:rPr>
                    <w:t>Trung tâm Dịch vụ việc làm</w:t>
                  </w:r>
                  <w:bookmarkStart w:id="0" w:name="_GoBack"/>
                  <w:bookmarkEnd w:id="0"/>
                </w:p>
              </w:tc>
              <w:tc>
                <w:tcPr>
                  <w:tcW w:w="3260" w:type="dxa"/>
                </w:tcPr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Mã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QR code website </w:t>
                  </w: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480">
                    <w:rPr>
                      <w:rFonts w:ascii="Times New Roman" w:hAnsi="Times New Roman" w:cs="Times New Roman"/>
                      <w:b/>
                      <w:noProof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F07DF11" wp14:editId="5C0555AF">
                            <wp:simplePos x="0" y="0"/>
                            <wp:positionH relativeFrom="column">
                              <wp:posOffset>364810</wp:posOffset>
                            </wp:positionH>
                            <wp:positionV relativeFrom="paragraph">
                              <wp:posOffset>237950</wp:posOffset>
                            </wp:positionV>
                            <wp:extent cx="1180465" cy="1165205"/>
                            <wp:effectExtent l="0" t="0" r="19685" b="1651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80465" cy="1165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D3480" w:rsidRDefault="00BD3480" w:rsidP="00BD3480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0395A17D" wp14:editId="1E60FC13">
                                              <wp:extent cx="991235" cy="992824"/>
                                              <wp:effectExtent l="0" t="0" r="0" b="0"/>
                                              <wp:docPr id="15" name="Picture 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1235" cy="99282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      <v:textbox>
                              <w:txbxContent>
                                <w:p w:rsidR="00BD3480" w:rsidRDefault="00BD3480" w:rsidP="00BD348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395A17D" wp14:editId="1E60FC13">
                                        <wp:extent cx="991235" cy="992824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Trung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tâm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Dịch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vụ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việc</w:t>
                  </w:r>
                  <w:proofErr w:type="spellEnd"/>
                  <w:r w:rsidRPr="00BD34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D3480">
                    <w:rPr>
                      <w:rFonts w:ascii="Times New Roman" w:hAnsi="Times New Roman" w:cs="Times New Roman"/>
                      <w:b/>
                    </w:rPr>
                    <w:t>làm</w:t>
                  </w:r>
                  <w:proofErr w:type="spellEnd"/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D3480" w:rsidRPr="00BD3480" w:rsidRDefault="00BD3480" w:rsidP="00BD34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D3480" w:rsidRPr="007061BA" w:rsidRDefault="00BD3480" w:rsidP="0015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171D" w:rsidRPr="00DC6731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DC6731" w:rsidSect="00DC6731">
      <w:pgSz w:w="11907" w:h="16840" w:code="9"/>
      <w:pgMar w:top="851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701B5"/>
    <w:rsid w:val="000A363A"/>
    <w:rsid w:val="000D3CD7"/>
    <w:rsid w:val="000E6047"/>
    <w:rsid w:val="00120D5F"/>
    <w:rsid w:val="00165263"/>
    <w:rsid w:val="00174D41"/>
    <w:rsid w:val="001E3672"/>
    <w:rsid w:val="0023531D"/>
    <w:rsid w:val="0028051D"/>
    <w:rsid w:val="00285DED"/>
    <w:rsid w:val="00292BC9"/>
    <w:rsid w:val="00293773"/>
    <w:rsid w:val="00297A05"/>
    <w:rsid w:val="002C1934"/>
    <w:rsid w:val="002E23F5"/>
    <w:rsid w:val="002E72F2"/>
    <w:rsid w:val="002F6CF9"/>
    <w:rsid w:val="00337F90"/>
    <w:rsid w:val="0034424B"/>
    <w:rsid w:val="00372816"/>
    <w:rsid w:val="003B02AE"/>
    <w:rsid w:val="003B1992"/>
    <w:rsid w:val="003B57EE"/>
    <w:rsid w:val="003C2DA8"/>
    <w:rsid w:val="003E6F00"/>
    <w:rsid w:val="003F6029"/>
    <w:rsid w:val="00402B51"/>
    <w:rsid w:val="004274FB"/>
    <w:rsid w:val="00447E75"/>
    <w:rsid w:val="0046171D"/>
    <w:rsid w:val="004779F9"/>
    <w:rsid w:val="00530AF2"/>
    <w:rsid w:val="00567D77"/>
    <w:rsid w:val="00592D42"/>
    <w:rsid w:val="005A5FA7"/>
    <w:rsid w:val="005C1E98"/>
    <w:rsid w:val="005F2084"/>
    <w:rsid w:val="0060652C"/>
    <w:rsid w:val="00633050"/>
    <w:rsid w:val="00634791"/>
    <w:rsid w:val="0065580D"/>
    <w:rsid w:val="0068038C"/>
    <w:rsid w:val="00680A7E"/>
    <w:rsid w:val="006B020E"/>
    <w:rsid w:val="006C557B"/>
    <w:rsid w:val="007038A0"/>
    <w:rsid w:val="007061BA"/>
    <w:rsid w:val="00716483"/>
    <w:rsid w:val="00724408"/>
    <w:rsid w:val="00762DED"/>
    <w:rsid w:val="00763409"/>
    <w:rsid w:val="007936E9"/>
    <w:rsid w:val="007C2895"/>
    <w:rsid w:val="007C428D"/>
    <w:rsid w:val="007E1907"/>
    <w:rsid w:val="00806725"/>
    <w:rsid w:val="00843F7B"/>
    <w:rsid w:val="008664B4"/>
    <w:rsid w:val="0088769E"/>
    <w:rsid w:val="008B7771"/>
    <w:rsid w:val="0090758B"/>
    <w:rsid w:val="00933F10"/>
    <w:rsid w:val="009501CD"/>
    <w:rsid w:val="00983956"/>
    <w:rsid w:val="009C1036"/>
    <w:rsid w:val="00A00FE1"/>
    <w:rsid w:val="00A0441D"/>
    <w:rsid w:val="00A04960"/>
    <w:rsid w:val="00A12823"/>
    <w:rsid w:val="00A45C03"/>
    <w:rsid w:val="00A535E1"/>
    <w:rsid w:val="00A67A2F"/>
    <w:rsid w:val="00A74128"/>
    <w:rsid w:val="00AC0201"/>
    <w:rsid w:val="00B200CE"/>
    <w:rsid w:val="00B326B8"/>
    <w:rsid w:val="00B65BF9"/>
    <w:rsid w:val="00BA5D49"/>
    <w:rsid w:val="00BD3480"/>
    <w:rsid w:val="00C31455"/>
    <w:rsid w:val="00C3413C"/>
    <w:rsid w:val="00CF0EDC"/>
    <w:rsid w:val="00D102EA"/>
    <w:rsid w:val="00D55758"/>
    <w:rsid w:val="00D769E7"/>
    <w:rsid w:val="00DC6731"/>
    <w:rsid w:val="00E20776"/>
    <w:rsid w:val="00E334E4"/>
    <w:rsid w:val="00E6458B"/>
    <w:rsid w:val="00E673D2"/>
    <w:rsid w:val="00F1076C"/>
    <w:rsid w:val="00F16815"/>
    <w:rsid w:val="00F26FAD"/>
    <w:rsid w:val="00F46755"/>
    <w:rsid w:val="00F67D9A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2025-05-07T02:12:00Z</cp:lastPrinted>
  <dcterms:created xsi:type="dcterms:W3CDTF">2025-07-22T03:28:00Z</dcterms:created>
  <dcterms:modified xsi:type="dcterms:W3CDTF">2025-07-22T03:30:00Z</dcterms:modified>
</cp:coreProperties>
</file>